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13" w:rsidRDefault="001D0413" w:rsidP="001D0413">
      <w:pPr>
        <w:rPr>
          <w:rFonts w:ascii="Arial" w:hAnsi="Arial" w:cs="Arial"/>
          <w:b/>
          <w:sz w:val="28"/>
          <w:szCs w:val="28"/>
          <w:u w:val="single"/>
        </w:rPr>
      </w:pPr>
      <w:r w:rsidRPr="003E5E3F">
        <w:rPr>
          <w:rFonts w:ascii="Arial" w:hAnsi="Arial" w:cs="Arial"/>
          <w:b/>
          <w:sz w:val="28"/>
          <w:szCs w:val="28"/>
          <w:u w:val="single"/>
        </w:rPr>
        <w:t>Referat fra Bestyrelsesmøde i Tør</w:t>
      </w:r>
      <w:r>
        <w:rPr>
          <w:rFonts w:ascii="Arial" w:hAnsi="Arial" w:cs="Arial"/>
          <w:b/>
          <w:sz w:val="28"/>
          <w:szCs w:val="28"/>
          <w:u w:val="single"/>
        </w:rPr>
        <w:t xml:space="preserve">ring beboerforening d. </w:t>
      </w:r>
      <w:r w:rsidR="0059224B">
        <w:rPr>
          <w:rFonts w:ascii="Arial" w:hAnsi="Arial" w:cs="Arial"/>
          <w:b/>
          <w:sz w:val="28"/>
          <w:szCs w:val="28"/>
          <w:u w:val="single"/>
        </w:rPr>
        <w:t>23.11</w:t>
      </w:r>
      <w:r>
        <w:rPr>
          <w:rFonts w:ascii="Arial" w:hAnsi="Arial" w:cs="Arial"/>
          <w:b/>
          <w:sz w:val="28"/>
          <w:szCs w:val="28"/>
          <w:u w:val="single"/>
        </w:rPr>
        <w:t>.2021</w:t>
      </w:r>
    </w:p>
    <w:p w:rsidR="001D0413" w:rsidRPr="0023342C" w:rsidRDefault="001D0413" w:rsidP="001D0413">
      <w:pPr>
        <w:spacing w:line="240" w:lineRule="auto"/>
        <w:rPr>
          <w:rFonts w:ascii="Arial" w:hAnsi="Arial" w:cs="Arial"/>
        </w:rPr>
      </w:pPr>
      <w:r>
        <w:rPr>
          <w:rFonts w:ascii="Arial" w:hAnsi="Arial" w:cs="Arial"/>
        </w:rPr>
        <w:t>Deltagere: Bente, Rasmus</w:t>
      </w:r>
      <w:r w:rsidR="004A24F8">
        <w:rPr>
          <w:rFonts w:ascii="Arial" w:hAnsi="Arial" w:cs="Arial"/>
        </w:rPr>
        <w:t>, Trond</w:t>
      </w:r>
      <w:r>
        <w:rPr>
          <w:rFonts w:ascii="Arial" w:hAnsi="Arial" w:cs="Arial"/>
        </w:rPr>
        <w:t xml:space="preserve"> </w:t>
      </w:r>
      <w:r w:rsidRPr="0023342C">
        <w:rPr>
          <w:rFonts w:ascii="Arial" w:hAnsi="Arial" w:cs="Arial"/>
        </w:rPr>
        <w:t>og Anne Grethe</w:t>
      </w:r>
    </w:p>
    <w:p w:rsidR="009E307C" w:rsidRDefault="0059224B" w:rsidP="001D0413">
      <w:pPr>
        <w:spacing w:line="240" w:lineRule="auto"/>
        <w:rPr>
          <w:rFonts w:ascii="Arial" w:hAnsi="Arial" w:cs="Arial"/>
        </w:rPr>
      </w:pPr>
      <w:r>
        <w:rPr>
          <w:rFonts w:ascii="Arial" w:hAnsi="Arial" w:cs="Arial"/>
        </w:rPr>
        <w:t>Afbud fra Johanna</w:t>
      </w:r>
    </w:p>
    <w:p w:rsidR="00791629" w:rsidRDefault="00791629" w:rsidP="001D0413">
      <w:pPr>
        <w:spacing w:line="240" w:lineRule="auto"/>
        <w:rPr>
          <w:rFonts w:ascii="Arial" w:hAnsi="Arial" w:cs="Arial"/>
        </w:rPr>
      </w:pPr>
    </w:p>
    <w:p w:rsidR="001D0413" w:rsidRPr="0023646C" w:rsidRDefault="0059224B" w:rsidP="004A24F8">
      <w:pPr>
        <w:rPr>
          <w:rFonts w:ascii="Arial" w:hAnsi="Arial" w:cs="Arial"/>
        </w:rPr>
      </w:pPr>
      <w:r w:rsidRPr="0023646C">
        <w:rPr>
          <w:rFonts w:ascii="Arial" w:hAnsi="Arial" w:cs="Arial"/>
        </w:rPr>
        <w:t xml:space="preserve">Mødet var delt i to, da Trond ikke kunne deltage i første del </w:t>
      </w:r>
      <w:proofErr w:type="spellStart"/>
      <w:r w:rsidRPr="0023646C">
        <w:rPr>
          <w:rFonts w:ascii="Arial" w:hAnsi="Arial" w:cs="Arial"/>
        </w:rPr>
        <w:t>pga</w:t>
      </w:r>
      <w:proofErr w:type="spellEnd"/>
      <w:r w:rsidRPr="0023646C">
        <w:rPr>
          <w:rFonts w:ascii="Arial" w:hAnsi="Arial" w:cs="Arial"/>
        </w:rPr>
        <w:t xml:space="preserve"> risiko for inhabilitet ved en eventuel overtagelse af ekstra jord til fællesgrunden.</w:t>
      </w:r>
    </w:p>
    <w:p w:rsidR="0061235C" w:rsidRPr="0023646C" w:rsidRDefault="0061235C" w:rsidP="0059224B">
      <w:pPr>
        <w:rPr>
          <w:rFonts w:ascii="Arial" w:hAnsi="Arial" w:cs="Arial"/>
        </w:rPr>
      </w:pPr>
    </w:p>
    <w:p w:rsidR="0061235C" w:rsidRPr="0023646C" w:rsidRDefault="0061235C" w:rsidP="0061235C">
      <w:pPr>
        <w:rPr>
          <w:rFonts w:ascii="Arial" w:hAnsi="Arial" w:cs="Arial"/>
          <w:b/>
        </w:rPr>
      </w:pPr>
      <w:r w:rsidRPr="0023646C">
        <w:rPr>
          <w:rFonts w:ascii="Arial" w:hAnsi="Arial" w:cs="Arial"/>
          <w:b/>
        </w:rPr>
        <w:t>Del 1</w:t>
      </w:r>
    </w:p>
    <w:p w:rsidR="0059224B" w:rsidRPr="0023646C" w:rsidRDefault="0059224B" w:rsidP="0061235C">
      <w:pPr>
        <w:rPr>
          <w:rFonts w:ascii="Arial" w:hAnsi="Arial" w:cs="Arial"/>
        </w:rPr>
      </w:pPr>
      <w:r w:rsidRPr="0023646C">
        <w:rPr>
          <w:rFonts w:ascii="Arial" w:hAnsi="Arial" w:cs="Arial"/>
        </w:rPr>
        <w:t xml:space="preserve">I første del af mødet deltog Bente, Rasmus og Anne Grethe. Eneste punkt var, at få udarbejdet en hverve-skrivelse </w:t>
      </w:r>
      <w:r w:rsidR="00791629">
        <w:rPr>
          <w:rFonts w:ascii="Arial" w:hAnsi="Arial" w:cs="Arial"/>
        </w:rPr>
        <w:t>for at få</w:t>
      </w:r>
      <w:r w:rsidRPr="0023646C">
        <w:rPr>
          <w:rFonts w:ascii="Arial" w:hAnsi="Arial" w:cs="Arial"/>
        </w:rPr>
        <w:t xml:space="preserve"> intere</w:t>
      </w:r>
      <w:r w:rsidR="00791629">
        <w:rPr>
          <w:rFonts w:ascii="Arial" w:hAnsi="Arial" w:cs="Arial"/>
        </w:rPr>
        <w:t>sserede til</w:t>
      </w:r>
      <w:r w:rsidR="0061235C" w:rsidRPr="0023646C">
        <w:rPr>
          <w:rFonts w:ascii="Arial" w:hAnsi="Arial" w:cs="Arial"/>
        </w:rPr>
        <w:t xml:space="preserve"> at træde ind i arbejdet</w:t>
      </w:r>
      <w:r w:rsidRPr="0023646C">
        <w:rPr>
          <w:rFonts w:ascii="Arial" w:hAnsi="Arial" w:cs="Arial"/>
        </w:rPr>
        <w:t xml:space="preserve"> med opgave</w:t>
      </w:r>
      <w:r w:rsidR="0061235C" w:rsidRPr="0023646C">
        <w:rPr>
          <w:rFonts w:ascii="Arial" w:hAnsi="Arial" w:cs="Arial"/>
        </w:rPr>
        <w:t>rne i forbindelse med Gisela og Nis’ tilbudte</w:t>
      </w:r>
      <w:r w:rsidRPr="0023646C">
        <w:rPr>
          <w:rFonts w:ascii="Arial" w:hAnsi="Arial" w:cs="Arial"/>
        </w:rPr>
        <w:t xml:space="preserve"> jordstykke. </w:t>
      </w:r>
      <w:r w:rsidR="0061235C" w:rsidRPr="0023646C">
        <w:rPr>
          <w:rFonts w:ascii="Arial" w:hAnsi="Arial" w:cs="Arial"/>
        </w:rPr>
        <w:t xml:space="preserve"> Bente vil gerne deltage i arbejdet som bestyrelsens repræsentant, men vi har brug for flere kræfter med de rette kompetencer og interesser, hvis vi skal få det optimale ud af en eventuel overtagelse.</w:t>
      </w:r>
    </w:p>
    <w:p w:rsidR="0061235C" w:rsidRPr="0023646C" w:rsidRDefault="0061235C" w:rsidP="0059224B">
      <w:pPr>
        <w:rPr>
          <w:rFonts w:ascii="Arial" w:hAnsi="Arial" w:cs="Arial"/>
        </w:rPr>
      </w:pPr>
      <w:r w:rsidRPr="0023646C">
        <w:rPr>
          <w:rFonts w:ascii="Arial" w:hAnsi="Arial" w:cs="Arial"/>
        </w:rPr>
        <w:t xml:space="preserve">Bente sørger for at sende ud til medlemmerne via Facebook og pr. mail. </w:t>
      </w:r>
    </w:p>
    <w:p w:rsidR="0059224B" w:rsidRPr="0023646C" w:rsidRDefault="0059224B" w:rsidP="0059224B">
      <w:pPr>
        <w:rPr>
          <w:rFonts w:ascii="Arial" w:hAnsi="Arial" w:cs="Arial"/>
        </w:rPr>
      </w:pPr>
    </w:p>
    <w:p w:rsidR="0061235C" w:rsidRPr="0023646C" w:rsidRDefault="0061235C" w:rsidP="007E1474">
      <w:pPr>
        <w:spacing w:after="0"/>
        <w:rPr>
          <w:rFonts w:ascii="Arial" w:hAnsi="Arial" w:cs="Arial"/>
          <w:b/>
        </w:rPr>
      </w:pPr>
      <w:r w:rsidRPr="0023646C">
        <w:rPr>
          <w:rFonts w:ascii="Arial" w:hAnsi="Arial" w:cs="Arial"/>
          <w:b/>
        </w:rPr>
        <w:t>Del 2</w:t>
      </w:r>
    </w:p>
    <w:p w:rsidR="004A24F8" w:rsidRPr="0023646C" w:rsidRDefault="004A24F8" w:rsidP="0061235C">
      <w:pPr>
        <w:spacing w:after="0"/>
        <w:rPr>
          <w:rFonts w:ascii="Arial" w:hAnsi="Arial" w:cs="Arial"/>
        </w:rPr>
      </w:pPr>
      <w:r w:rsidRPr="0023646C">
        <w:rPr>
          <w:rFonts w:ascii="Arial" w:hAnsi="Arial" w:cs="Arial"/>
        </w:rPr>
        <w:t xml:space="preserve">Trond </w:t>
      </w:r>
      <w:r w:rsidR="0061235C" w:rsidRPr="0023646C">
        <w:rPr>
          <w:rFonts w:ascii="Arial" w:hAnsi="Arial" w:cs="Arial"/>
        </w:rPr>
        <w:t>deltog herefter i de resterende punkter.</w:t>
      </w:r>
    </w:p>
    <w:p w:rsidR="0061235C" w:rsidRPr="0023646C" w:rsidRDefault="0061235C" w:rsidP="0061235C">
      <w:pPr>
        <w:spacing w:after="0"/>
        <w:rPr>
          <w:rFonts w:ascii="Arial" w:hAnsi="Arial" w:cs="Arial"/>
        </w:rPr>
      </w:pPr>
    </w:p>
    <w:p w:rsidR="00676BBB" w:rsidRDefault="0061235C" w:rsidP="0061235C">
      <w:pPr>
        <w:spacing w:after="0"/>
        <w:rPr>
          <w:rFonts w:ascii="Arial" w:hAnsi="Arial" w:cs="Arial"/>
        </w:rPr>
      </w:pPr>
      <w:r w:rsidRPr="0023646C">
        <w:rPr>
          <w:rFonts w:ascii="Arial" w:hAnsi="Arial" w:cs="Arial"/>
          <w:b/>
        </w:rPr>
        <w:t>1. Orientering</w:t>
      </w:r>
      <w:r w:rsidRPr="0023646C">
        <w:rPr>
          <w:rFonts w:ascii="Arial" w:hAnsi="Arial" w:cs="Arial"/>
        </w:rPr>
        <w:t>.</w:t>
      </w:r>
    </w:p>
    <w:p w:rsidR="0061235C" w:rsidRPr="0023646C" w:rsidRDefault="0061235C" w:rsidP="0061235C">
      <w:pPr>
        <w:spacing w:after="0"/>
        <w:rPr>
          <w:rFonts w:ascii="Arial" w:hAnsi="Arial" w:cs="Arial"/>
        </w:rPr>
      </w:pPr>
      <w:r w:rsidRPr="0023646C">
        <w:rPr>
          <w:rFonts w:ascii="Arial" w:hAnsi="Arial" w:cs="Arial"/>
        </w:rPr>
        <w:t>Lisbeth er fratrådt som bestyrelsesmedlem og da Johanna er eneste suppleant, er hun kandidat til at overtage bestyrelsesposten.  Forinden mødet havde Johanna tilkendegivet, at hun var villig til at overtage posten efter Lisbeth.  Da vi er så langt henne i bestyrelsesperioden, besluttede vi, at vi klarer den restende periode uden valg af nye suppleanter.</w:t>
      </w:r>
    </w:p>
    <w:p w:rsidR="0061235C" w:rsidRPr="0023646C" w:rsidRDefault="0061235C" w:rsidP="0061235C">
      <w:pPr>
        <w:spacing w:after="0"/>
        <w:rPr>
          <w:rFonts w:ascii="Arial" w:hAnsi="Arial" w:cs="Arial"/>
          <w:b/>
        </w:rPr>
      </w:pPr>
    </w:p>
    <w:p w:rsidR="007E1474" w:rsidRPr="0023646C" w:rsidRDefault="00676BBB" w:rsidP="007E1474">
      <w:pPr>
        <w:spacing w:after="0"/>
        <w:rPr>
          <w:rFonts w:ascii="Arial" w:hAnsi="Arial" w:cs="Arial"/>
          <w:b/>
        </w:rPr>
      </w:pPr>
      <w:r>
        <w:rPr>
          <w:rFonts w:ascii="Arial" w:hAnsi="Arial" w:cs="Arial"/>
          <w:b/>
        </w:rPr>
        <w:t>2. Strøm til a</w:t>
      </w:r>
      <w:r w:rsidR="0061235C" w:rsidRPr="0023646C">
        <w:rPr>
          <w:rFonts w:ascii="Arial" w:hAnsi="Arial" w:cs="Arial"/>
          <w:b/>
        </w:rPr>
        <w:t xml:space="preserve">rrangementer på fællesgrunden.  </w:t>
      </w:r>
    </w:p>
    <w:p w:rsidR="005F2D36" w:rsidRPr="0023646C" w:rsidRDefault="005F2D36" w:rsidP="007E1474">
      <w:pPr>
        <w:spacing w:after="0"/>
        <w:rPr>
          <w:rFonts w:ascii="Arial" w:hAnsi="Arial" w:cs="Arial"/>
        </w:rPr>
      </w:pPr>
      <w:r w:rsidRPr="0023646C">
        <w:rPr>
          <w:rFonts w:ascii="Arial" w:hAnsi="Arial" w:cs="Arial"/>
        </w:rPr>
        <w:t xml:space="preserve">På sidste møde besluttede vi at betale for, at Trond kunne etablere en </w:t>
      </w:r>
      <w:proofErr w:type="spellStart"/>
      <w:r w:rsidRPr="0023646C">
        <w:rPr>
          <w:rFonts w:ascii="Arial" w:hAnsi="Arial" w:cs="Arial"/>
        </w:rPr>
        <w:t>bimåler</w:t>
      </w:r>
      <w:proofErr w:type="spellEnd"/>
      <w:r w:rsidRPr="0023646C">
        <w:rPr>
          <w:rFonts w:ascii="Arial" w:hAnsi="Arial" w:cs="Arial"/>
        </w:rPr>
        <w:t xml:space="preserve"> ved sin garage, så han kan holdes skadesløs ved brug af strøm til arrangementerne på fællesgrunden.  Efterfølgende var der dog nogle medlemmer, som var blevet i tvivl om, om der kunne findes en alternativ løsning, så det ikke var nødvendigt at bruge beboerforeningens midler til denne etablering.  Efter en lille debat enedes vi om at holde fast i den beslutning, som blev taget på forrige bestyrelsesmøde. Trond kan derfor rekvirere en elektriker til at udføre arbejdet.</w:t>
      </w:r>
    </w:p>
    <w:p w:rsidR="005F2D36" w:rsidRPr="0023646C" w:rsidRDefault="005F2D36" w:rsidP="007E1474">
      <w:pPr>
        <w:spacing w:after="0"/>
        <w:rPr>
          <w:rFonts w:ascii="Arial" w:hAnsi="Arial" w:cs="Arial"/>
        </w:rPr>
      </w:pPr>
    </w:p>
    <w:p w:rsidR="005F2D36" w:rsidRPr="0023646C" w:rsidRDefault="005F2D36" w:rsidP="007E1474">
      <w:pPr>
        <w:spacing w:after="0"/>
        <w:rPr>
          <w:rFonts w:ascii="Arial" w:hAnsi="Arial" w:cs="Arial"/>
          <w:b/>
        </w:rPr>
      </w:pPr>
      <w:r w:rsidRPr="0023646C">
        <w:rPr>
          <w:rFonts w:ascii="Arial" w:hAnsi="Arial" w:cs="Arial"/>
          <w:b/>
        </w:rPr>
        <w:t>3. Asfalt – grus på Tulstrupvej.</w:t>
      </w:r>
    </w:p>
    <w:p w:rsidR="005F2D36" w:rsidRPr="0023646C" w:rsidRDefault="005F2D36" w:rsidP="007E1474">
      <w:pPr>
        <w:spacing w:after="0"/>
        <w:rPr>
          <w:rFonts w:ascii="Arial" w:hAnsi="Arial" w:cs="Arial"/>
        </w:rPr>
      </w:pPr>
      <w:r w:rsidRPr="0023646C">
        <w:rPr>
          <w:rFonts w:ascii="Arial" w:hAnsi="Arial" w:cs="Arial"/>
        </w:rPr>
        <w:t>Trond har forgæves forsøgt at komme i kontakt med vejafdelingen i kommunen, - og</w:t>
      </w:r>
      <w:r w:rsidR="00676BBB">
        <w:rPr>
          <w:rFonts w:ascii="Arial" w:hAnsi="Arial" w:cs="Arial"/>
        </w:rPr>
        <w:t xml:space="preserve"> han</w:t>
      </w:r>
      <w:r w:rsidRPr="0023646C">
        <w:rPr>
          <w:rFonts w:ascii="Arial" w:hAnsi="Arial" w:cs="Arial"/>
        </w:rPr>
        <w:t xml:space="preserve"> fortsætter med at forsøge at komme i dialog</w:t>
      </w:r>
      <w:r w:rsidR="00676BBB">
        <w:rPr>
          <w:rFonts w:ascii="Arial" w:hAnsi="Arial" w:cs="Arial"/>
        </w:rPr>
        <w:t xml:space="preserve"> for at høre, om der er planer om at retablere vejen, som den var før gruset blev lagt (ved en fejl)</w:t>
      </w:r>
      <w:r w:rsidRPr="0023646C">
        <w:rPr>
          <w:rFonts w:ascii="Arial" w:hAnsi="Arial" w:cs="Arial"/>
        </w:rPr>
        <w:t xml:space="preserve">.  </w:t>
      </w:r>
    </w:p>
    <w:p w:rsidR="005F2D36" w:rsidRPr="0023646C" w:rsidRDefault="005F2D36" w:rsidP="007E1474">
      <w:pPr>
        <w:spacing w:after="0"/>
        <w:rPr>
          <w:rFonts w:ascii="Arial" w:hAnsi="Arial" w:cs="Arial"/>
        </w:rPr>
      </w:pPr>
    </w:p>
    <w:p w:rsidR="005F2D36" w:rsidRPr="0023646C" w:rsidRDefault="005F2D36" w:rsidP="007E1474">
      <w:pPr>
        <w:spacing w:after="0"/>
        <w:rPr>
          <w:rFonts w:ascii="Arial" w:hAnsi="Arial" w:cs="Arial"/>
          <w:b/>
        </w:rPr>
      </w:pPr>
      <w:r w:rsidRPr="0023646C">
        <w:rPr>
          <w:rFonts w:ascii="Arial" w:hAnsi="Arial" w:cs="Arial"/>
          <w:b/>
        </w:rPr>
        <w:t>4.  Knudsøfredningen</w:t>
      </w:r>
    </w:p>
    <w:p w:rsidR="00676BBB" w:rsidRDefault="005F2D36" w:rsidP="007E1474">
      <w:pPr>
        <w:spacing w:after="0"/>
        <w:rPr>
          <w:rFonts w:ascii="Arial" w:hAnsi="Arial" w:cs="Arial"/>
        </w:rPr>
      </w:pPr>
      <w:r w:rsidRPr="0023646C">
        <w:rPr>
          <w:rFonts w:ascii="Arial" w:hAnsi="Arial" w:cs="Arial"/>
        </w:rPr>
        <w:t>Der er stærke kræfter og beboere, både i Tulstrup og Tørring som har påtaget sig en kæmpe opgave med at forhindre</w:t>
      </w:r>
      <w:r w:rsidR="009B4B34" w:rsidRPr="0023646C">
        <w:rPr>
          <w:rFonts w:ascii="Arial" w:hAnsi="Arial" w:cs="Arial"/>
        </w:rPr>
        <w:t xml:space="preserve"> at de fredede arealer i fremtiden</w:t>
      </w:r>
      <w:r w:rsidRPr="0023646C">
        <w:rPr>
          <w:rFonts w:ascii="Arial" w:hAnsi="Arial" w:cs="Arial"/>
        </w:rPr>
        <w:t xml:space="preserve"> skal benyttes til boligformål. </w:t>
      </w:r>
      <w:r w:rsidR="009B4B34" w:rsidRPr="0023646C">
        <w:rPr>
          <w:rFonts w:ascii="Arial" w:hAnsi="Arial" w:cs="Arial"/>
        </w:rPr>
        <w:t xml:space="preserve"> Selv om vi som bestyrelse gerne ville deltage i arbejdet, så kan og må vi ikke deltage som forening, idet vi skal varetage alle medle</w:t>
      </w:r>
      <w:bookmarkStart w:id="0" w:name="_GoBack"/>
      <w:bookmarkEnd w:id="0"/>
      <w:r w:rsidR="009B4B34" w:rsidRPr="0023646C">
        <w:rPr>
          <w:rFonts w:ascii="Arial" w:hAnsi="Arial" w:cs="Arial"/>
        </w:rPr>
        <w:t xml:space="preserve">mmers tarv og vi kender ikke alles holdning til sagen. </w:t>
      </w:r>
    </w:p>
    <w:p w:rsidR="009B4B34" w:rsidRPr="0023646C" w:rsidRDefault="00676BBB" w:rsidP="007E1474">
      <w:pPr>
        <w:spacing w:after="0"/>
        <w:rPr>
          <w:rFonts w:ascii="Arial" w:hAnsi="Arial" w:cs="Arial"/>
        </w:rPr>
      </w:pPr>
      <w:r>
        <w:rPr>
          <w:rFonts w:ascii="Arial" w:hAnsi="Arial" w:cs="Arial"/>
        </w:rPr>
        <w:lastRenderedPageBreak/>
        <w:t>Vi er i</w:t>
      </w:r>
      <w:r w:rsidR="009B4B34" w:rsidRPr="0023646C">
        <w:rPr>
          <w:rFonts w:ascii="Arial" w:hAnsi="Arial" w:cs="Arial"/>
        </w:rPr>
        <w:t xml:space="preserve"> bestyrelse</w:t>
      </w:r>
      <w:r>
        <w:rPr>
          <w:rFonts w:ascii="Arial" w:hAnsi="Arial" w:cs="Arial"/>
        </w:rPr>
        <w:t>n enige om, og</w:t>
      </w:r>
      <w:r w:rsidR="009B4B34" w:rsidRPr="0023646C">
        <w:rPr>
          <w:rFonts w:ascii="Arial" w:hAnsi="Arial" w:cs="Arial"/>
        </w:rPr>
        <w:t xml:space="preserve"> kan understrege, at vi er meget trygge ved det arbejde, der allerede er i fuld gang med at bevise, at vores landsbyer IKKE er i forfald. </w:t>
      </w:r>
    </w:p>
    <w:p w:rsidR="009B4B34" w:rsidRPr="0023646C" w:rsidRDefault="009B4B34" w:rsidP="007E1474">
      <w:pPr>
        <w:spacing w:after="0"/>
        <w:rPr>
          <w:rFonts w:ascii="Arial" w:hAnsi="Arial" w:cs="Arial"/>
        </w:rPr>
      </w:pPr>
    </w:p>
    <w:p w:rsidR="009B4B34" w:rsidRPr="0023646C" w:rsidRDefault="009B4B34" w:rsidP="007E1474">
      <w:pPr>
        <w:spacing w:after="0"/>
        <w:rPr>
          <w:rFonts w:ascii="Arial" w:hAnsi="Arial" w:cs="Arial"/>
          <w:b/>
        </w:rPr>
      </w:pPr>
      <w:r w:rsidRPr="0023646C">
        <w:rPr>
          <w:rFonts w:ascii="Arial" w:hAnsi="Arial" w:cs="Arial"/>
          <w:b/>
        </w:rPr>
        <w:t xml:space="preserve"> 5. Landsbyforum</w:t>
      </w:r>
    </w:p>
    <w:p w:rsidR="009B4B34" w:rsidRPr="0023646C" w:rsidRDefault="009B4B34" w:rsidP="007E1474">
      <w:pPr>
        <w:spacing w:after="0"/>
        <w:rPr>
          <w:rFonts w:ascii="Arial" w:hAnsi="Arial" w:cs="Arial"/>
        </w:rPr>
      </w:pPr>
      <w:r w:rsidRPr="0023646C">
        <w:rPr>
          <w:rFonts w:ascii="Arial" w:hAnsi="Arial" w:cs="Arial"/>
        </w:rPr>
        <w:t xml:space="preserve">Der er ikke umiddelbart interesse for at overtage Lisbeths plads i dette forum.  </w:t>
      </w:r>
    </w:p>
    <w:p w:rsidR="009B4B34" w:rsidRPr="0023646C" w:rsidRDefault="009B4B34" w:rsidP="007E1474">
      <w:pPr>
        <w:spacing w:after="0"/>
        <w:rPr>
          <w:rFonts w:ascii="Arial" w:hAnsi="Arial" w:cs="Arial"/>
        </w:rPr>
      </w:pPr>
      <w:r w:rsidRPr="0023646C">
        <w:rPr>
          <w:rFonts w:ascii="Arial" w:hAnsi="Arial" w:cs="Arial"/>
        </w:rPr>
        <w:t>Trond undersøger hos Lene Simoni Thorup, som er kontaktperson for Landsbyforum, om vi kan være passive medlemmer eller om det er et krav, at der skal være en repræsentant for Tørring.</w:t>
      </w:r>
    </w:p>
    <w:p w:rsidR="009B4B34" w:rsidRPr="0023646C" w:rsidRDefault="009B4B34" w:rsidP="007E1474">
      <w:pPr>
        <w:spacing w:after="0"/>
        <w:rPr>
          <w:rFonts w:ascii="Arial" w:hAnsi="Arial" w:cs="Arial"/>
        </w:rPr>
      </w:pPr>
    </w:p>
    <w:p w:rsidR="009B4B34" w:rsidRPr="0023646C" w:rsidRDefault="009B4B34" w:rsidP="007E1474">
      <w:pPr>
        <w:spacing w:after="0"/>
        <w:rPr>
          <w:rFonts w:ascii="Arial" w:hAnsi="Arial" w:cs="Arial"/>
          <w:b/>
        </w:rPr>
      </w:pPr>
      <w:r w:rsidRPr="0023646C">
        <w:rPr>
          <w:rFonts w:ascii="Arial" w:hAnsi="Arial" w:cs="Arial"/>
          <w:b/>
        </w:rPr>
        <w:t xml:space="preserve">6.  </w:t>
      </w:r>
      <w:proofErr w:type="spellStart"/>
      <w:r w:rsidRPr="0023646C">
        <w:rPr>
          <w:rFonts w:ascii="Arial" w:hAnsi="Arial" w:cs="Arial"/>
          <w:b/>
        </w:rPr>
        <w:t>Tørringpåtoppen</w:t>
      </w:r>
      <w:proofErr w:type="spellEnd"/>
      <w:r w:rsidRPr="0023646C">
        <w:rPr>
          <w:rFonts w:ascii="Arial" w:hAnsi="Arial" w:cs="Arial"/>
          <w:b/>
        </w:rPr>
        <w:t xml:space="preserve"> – Facebook</w:t>
      </w:r>
    </w:p>
    <w:p w:rsidR="009B4B34" w:rsidRPr="0023646C" w:rsidRDefault="009B4B34" w:rsidP="007E1474">
      <w:pPr>
        <w:spacing w:after="0"/>
        <w:rPr>
          <w:rFonts w:ascii="Arial" w:hAnsi="Arial" w:cs="Arial"/>
        </w:rPr>
      </w:pPr>
      <w:r w:rsidRPr="0023646C">
        <w:rPr>
          <w:rFonts w:ascii="Arial" w:hAnsi="Arial" w:cs="Arial"/>
        </w:rPr>
        <w:t>Vi har fået en forespørgsel på, hvem der vedligeholder vores Facebook-gruppe.  Baggrunden er, at der er rigtig mange medlemmer, som enten ikke er aktive eller som er fraflyttet byen.  Er der regler for, om man kan være medlem af gruppen hvis man ikke bor i Tørring længere?  Ingen af bestyrelsens medlemmer kun</w:t>
      </w:r>
      <w:r w:rsidR="00F10067" w:rsidRPr="0023646C">
        <w:rPr>
          <w:rFonts w:ascii="Arial" w:hAnsi="Arial" w:cs="Arial"/>
        </w:rPr>
        <w:t>ne svare på spørgsmålet. Sanne fra Selvejervej en opført som administrator sammen med Nis.</w:t>
      </w:r>
    </w:p>
    <w:p w:rsidR="005F2D36" w:rsidRDefault="00F10067" w:rsidP="007E1474">
      <w:pPr>
        <w:spacing w:after="0"/>
        <w:rPr>
          <w:rFonts w:ascii="Arial" w:hAnsi="Arial" w:cs="Arial"/>
        </w:rPr>
      </w:pPr>
      <w:r w:rsidRPr="0023646C">
        <w:rPr>
          <w:rFonts w:ascii="Arial" w:hAnsi="Arial" w:cs="Arial"/>
        </w:rPr>
        <w:t>Måske kan de svare på spørgsmålet.</w:t>
      </w:r>
    </w:p>
    <w:p w:rsidR="0072090E" w:rsidRDefault="0072090E" w:rsidP="007E1474">
      <w:pPr>
        <w:spacing w:after="0"/>
        <w:rPr>
          <w:rFonts w:ascii="Arial" w:hAnsi="Arial" w:cs="Arial"/>
        </w:rPr>
      </w:pPr>
    </w:p>
    <w:p w:rsidR="0072090E" w:rsidRDefault="0072090E" w:rsidP="007E1474">
      <w:pPr>
        <w:spacing w:after="0"/>
        <w:rPr>
          <w:rFonts w:ascii="Arial" w:hAnsi="Arial" w:cs="Arial"/>
          <w:b/>
        </w:rPr>
      </w:pPr>
      <w:r w:rsidRPr="0072090E">
        <w:rPr>
          <w:rFonts w:ascii="Arial" w:hAnsi="Arial" w:cs="Arial"/>
          <w:b/>
        </w:rPr>
        <w:t>7.  Økonomi</w:t>
      </w:r>
    </w:p>
    <w:p w:rsidR="0072090E" w:rsidRDefault="0072090E" w:rsidP="007E1474">
      <w:pPr>
        <w:spacing w:after="0"/>
        <w:rPr>
          <w:rFonts w:ascii="Arial" w:hAnsi="Arial" w:cs="Arial"/>
        </w:rPr>
      </w:pPr>
      <w:r>
        <w:rPr>
          <w:rFonts w:ascii="Arial" w:hAnsi="Arial" w:cs="Arial"/>
        </w:rPr>
        <w:t xml:space="preserve">Vi har en beholdning på ca. kr. 40.000,- pr. dags dato. </w:t>
      </w:r>
    </w:p>
    <w:p w:rsidR="0072090E" w:rsidRDefault="0072090E" w:rsidP="007E1474">
      <w:pPr>
        <w:spacing w:after="0"/>
        <w:rPr>
          <w:rFonts w:ascii="Arial" w:hAnsi="Arial" w:cs="Arial"/>
        </w:rPr>
      </w:pPr>
    </w:p>
    <w:p w:rsidR="0072090E" w:rsidRDefault="0072090E" w:rsidP="007E1474">
      <w:pPr>
        <w:spacing w:after="0"/>
        <w:rPr>
          <w:rFonts w:ascii="Arial" w:hAnsi="Arial" w:cs="Arial"/>
        </w:rPr>
      </w:pPr>
    </w:p>
    <w:p w:rsidR="0072090E" w:rsidRDefault="0072090E" w:rsidP="007E1474">
      <w:pPr>
        <w:spacing w:after="0"/>
        <w:rPr>
          <w:rFonts w:ascii="Arial" w:hAnsi="Arial" w:cs="Arial"/>
        </w:rPr>
      </w:pPr>
      <w:r>
        <w:rPr>
          <w:rFonts w:ascii="Arial" w:hAnsi="Arial" w:cs="Arial"/>
        </w:rPr>
        <w:t>Næste møde afholdes hos Bente – 24.01.2022 kl. 20.00</w:t>
      </w:r>
    </w:p>
    <w:p w:rsidR="0072090E" w:rsidRPr="0072090E" w:rsidRDefault="0072090E" w:rsidP="007E1474">
      <w:pPr>
        <w:spacing w:after="0"/>
        <w:rPr>
          <w:rFonts w:ascii="Arial" w:hAnsi="Arial" w:cs="Arial"/>
        </w:rPr>
      </w:pPr>
      <w:r>
        <w:rPr>
          <w:rFonts w:ascii="Arial" w:hAnsi="Arial" w:cs="Arial"/>
        </w:rPr>
        <w:t xml:space="preserve">Der skal udarbejdes oplæg til </w:t>
      </w:r>
      <w:proofErr w:type="spellStart"/>
      <w:r>
        <w:rPr>
          <w:rFonts w:ascii="Arial" w:hAnsi="Arial" w:cs="Arial"/>
        </w:rPr>
        <w:t>generalforsamlilngen</w:t>
      </w:r>
      <w:proofErr w:type="spellEnd"/>
      <w:r>
        <w:rPr>
          <w:rFonts w:ascii="Arial" w:hAnsi="Arial" w:cs="Arial"/>
        </w:rPr>
        <w:t>.</w:t>
      </w:r>
    </w:p>
    <w:p w:rsidR="00F10067" w:rsidRPr="0023646C" w:rsidRDefault="00F10067" w:rsidP="007E1474">
      <w:pPr>
        <w:spacing w:after="0"/>
        <w:rPr>
          <w:rFonts w:ascii="Arial" w:hAnsi="Arial" w:cs="Arial"/>
        </w:rPr>
      </w:pPr>
    </w:p>
    <w:p w:rsidR="00F10067" w:rsidRPr="0023646C" w:rsidRDefault="00F10067" w:rsidP="007E1474">
      <w:pPr>
        <w:spacing w:after="0"/>
        <w:rPr>
          <w:rFonts w:ascii="Arial" w:hAnsi="Arial" w:cs="Arial"/>
        </w:rPr>
      </w:pPr>
    </w:p>
    <w:p w:rsidR="00182B8A" w:rsidRPr="0023646C" w:rsidRDefault="0061235C" w:rsidP="00182B8A">
      <w:pPr>
        <w:rPr>
          <w:rFonts w:ascii="Arial" w:hAnsi="Arial" w:cs="Arial"/>
        </w:rPr>
      </w:pPr>
      <w:r w:rsidRPr="0023646C">
        <w:rPr>
          <w:rFonts w:ascii="Arial" w:hAnsi="Arial" w:cs="Arial"/>
        </w:rPr>
        <w:t>Tørring, 01</w:t>
      </w:r>
      <w:r w:rsidR="00182B8A" w:rsidRPr="0023646C">
        <w:rPr>
          <w:rFonts w:ascii="Arial" w:hAnsi="Arial" w:cs="Arial"/>
        </w:rPr>
        <w:t>.1</w:t>
      </w:r>
      <w:r w:rsidRPr="0023646C">
        <w:rPr>
          <w:rFonts w:ascii="Arial" w:hAnsi="Arial" w:cs="Arial"/>
        </w:rPr>
        <w:t>2</w:t>
      </w:r>
      <w:r w:rsidR="00182B8A" w:rsidRPr="0023646C">
        <w:rPr>
          <w:rFonts w:ascii="Arial" w:hAnsi="Arial" w:cs="Arial"/>
        </w:rPr>
        <w:t>.21</w:t>
      </w:r>
    </w:p>
    <w:p w:rsidR="00182B8A" w:rsidRPr="0023646C" w:rsidRDefault="00182B8A" w:rsidP="00182B8A">
      <w:pPr>
        <w:rPr>
          <w:rFonts w:ascii="Arial" w:hAnsi="Arial" w:cs="Arial"/>
        </w:rPr>
      </w:pPr>
      <w:proofErr w:type="spellStart"/>
      <w:r w:rsidRPr="0023646C">
        <w:rPr>
          <w:rFonts w:ascii="Arial" w:hAnsi="Arial" w:cs="Arial"/>
        </w:rPr>
        <w:t>Pbv</w:t>
      </w:r>
      <w:proofErr w:type="spellEnd"/>
    </w:p>
    <w:p w:rsidR="00182B8A" w:rsidRPr="0023646C" w:rsidRDefault="00182B8A" w:rsidP="00182B8A">
      <w:pPr>
        <w:rPr>
          <w:rFonts w:ascii="Arial" w:hAnsi="Arial" w:cs="Arial"/>
        </w:rPr>
      </w:pPr>
      <w:r w:rsidRPr="0023646C">
        <w:rPr>
          <w:rFonts w:ascii="Arial" w:hAnsi="Arial" w:cs="Arial"/>
        </w:rPr>
        <w:t>Anne Grethe Kristiansen</w:t>
      </w:r>
    </w:p>
    <w:p w:rsidR="00B76044" w:rsidRPr="0023646C" w:rsidRDefault="00B76044" w:rsidP="00182B8A">
      <w:pPr>
        <w:rPr>
          <w:rFonts w:ascii="Arial" w:hAnsi="Arial" w:cs="Arial"/>
        </w:rPr>
      </w:pPr>
    </w:p>
    <w:p w:rsidR="007E1474" w:rsidRPr="0023646C" w:rsidRDefault="007E1474" w:rsidP="004A24F8">
      <w:pPr>
        <w:rPr>
          <w:rFonts w:ascii="Arial" w:hAnsi="Arial" w:cs="Arial"/>
        </w:rPr>
      </w:pPr>
    </w:p>
    <w:p w:rsidR="004A24F8" w:rsidRPr="0023646C" w:rsidRDefault="004A24F8" w:rsidP="004A24F8">
      <w:pPr>
        <w:rPr>
          <w:rFonts w:ascii="Arial" w:hAnsi="Arial" w:cs="Arial"/>
        </w:rPr>
      </w:pPr>
    </w:p>
    <w:p w:rsidR="004A24F8" w:rsidRPr="0023646C" w:rsidRDefault="004A24F8" w:rsidP="004A24F8">
      <w:pPr>
        <w:rPr>
          <w:rFonts w:ascii="Arial" w:hAnsi="Arial" w:cs="Arial"/>
        </w:rPr>
      </w:pPr>
    </w:p>
    <w:sectPr w:rsidR="004A24F8" w:rsidRPr="002364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D6C"/>
    <w:multiLevelType w:val="hybridMultilevel"/>
    <w:tmpl w:val="A88C82AC"/>
    <w:lvl w:ilvl="0" w:tplc="04060001">
      <w:start w:val="1"/>
      <w:numFmt w:val="bullet"/>
      <w:lvlText w:val=""/>
      <w:lvlJc w:val="left"/>
      <w:pPr>
        <w:ind w:left="2025" w:hanging="360"/>
      </w:pPr>
      <w:rPr>
        <w:rFonts w:ascii="Symbol" w:hAnsi="Symbol" w:hint="default"/>
      </w:rPr>
    </w:lvl>
    <w:lvl w:ilvl="1" w:tplc="04060003">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15:restartNumberingAfterBreak="0">
    <w:nsid w:val="027C079F"/>
    <w:multiLevelType w:val="hybridMultilevel"/>
    <w:tmpl w:val="6D56DE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D0343A"/>
    <w:multiLevelType w:val="hybridMultilevel"/>
    <w:tmpl w:val="A224B8B2"/>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3" w15:restartNumberingAfterBreak="0">
    <w:nsid w:val="26D27593"/>
    <w:multiLevelType w:val="hybridMultilevel"/>
    <w:tmpl w:val="9C1A0B5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E467F1"/>
    <w:multiLevelType w:val="hybridMultilevel"/>
    <w:tmpl w:val="94CA85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B6C676D"/>
    <w:multiLevelType w:val="hybridMultilevel"/>
    <w:tmpl w:val="198C8E86"/>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6" w15:restartNumberingAfterBreak="0">
    <w:nsid w:val="402D3C25"/>
    <w:multiLevelType w:val="hybridMultilevel"/>
    <w:tmpl w:val="2578BA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380CD4"/>
    <w:multiLevelType w:val="hybridMultilevel"/>
    <w:tmpl w:val="EB2A5D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D0616A5"/>
    <w:multiLevelType w:val="hybridMultilevel"/>
    <w:tmpl w:val="EFAC347C"/>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9" w15:restartNumberingAfterBreak="0">
    <w:nsid w:val="5F7D7F88"/>
    <w:multiLevelType w:val="hybridMultilevel"/>
    <w:tmpl w:val="76F069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4AF4B50"/>
    <w:multiLevelType w:val="hybridMultilevel"/>
    <w:tmpl w:val="3434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8"/>
  </w:num>
  <w:num w:numId="8">
    <w:abstractNumId w:val="1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13"/>
    <w:rsid w:val="00182B8A"/>
    <w:rsid w:val="00184358"/>
    <w:rsid w:val="001856A4"/>
    <w:rsid w:val="00195C70"/>
    <w:rsid w:val="001D0413"/>
    <w:rsid w:val="001E4170"/>
    <w:rsid w:val="002258F5"/>
    <w:rsid w:val="0023646C"/>
    <w:rsid w:val="00250E19"/>
    <w:rsid w:val="00392B75"/>
    <w:rsid w:val="003E342A"/>
    <w:rsid w:val="004A24F8"/>
    <w:rsid w:val="00574369"/>
    <w:rsid w:val="0059224B"/>
    <w:rsid w:val="005F2D36"/>
    <w:rsid w:val="0061235C"/>
    <w:rsid w:val="00666824"/>
    <w:rsid w:val="00676BBB"/>
    <w:rsid w:val="0072090E"/>
    <w:rsid w:val="00791629"/>
    <w:rsid w:val="007E1474"/>
    <w:rsid w:val="00840645"/>
    <w:rsid w:val="008C2099"/>
    <w:rsid w:val="008F10B9"/>
    <w:rsid w:val="0091229C"/>
    <w:rsid w:val="0091680E"/>
    <w:rsid w:val="009B4B34"/>
    <w:rsid w:val="009E307C"/>
    <w:rsid w:val="00A224DB"/>
    <w:rsid w:val="00A26F2D"/>
    <w:rsid w:val="00A63E24"/>
    <w:rsid w:val="00AA062A"/>
    <w:rsid w:val="00AC42FA"/>
    <w:rsid w:val="00AD79EB"/>
    <w:rsid w:val="00B76044"/>
    <w:rsid w:val="00EF4138"/>
    <w:rsid w:val="00F10067"/>
    <w:rsid w:val="00F560BA"/>
    <w:rsid w:val="00FB76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A999"/>
  <w15:chartTrackingRefBased/>
  <w15:docId w15:val="{7A6992C6-DB49-45FE-81AA-AE471AEF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Energidanmark</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Grethe Kristiansen</dc:creator>
  <cp:keywords/>
  <dc:description/>
  <cp:lastModifiedBy>Anne Grethe Kristiansen</cp:lastModifiedBy>
  <cp:revision>2</cp:revision>
  <dcterms:created xsi:type="dcterms:W3CDTF">2021-12-01T17:25:00Z</dcterms:created>
  <dcterms:modified xsi:type="dcterms:W3CDTF">2021-12-01T17:25:00Z</dcterms:modified>
</cp:coreProperties>
</file>